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BF12" w14:textId="209C56BD" w:rsid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Bijlage 6</w:t>
      </w:r>
      <w:r w:rsidR="00C64CFC">
        <w:rPr>
          <w:rFonts w:eastAsia="Times New Roman" w:cs="Arial"/>
          <w:b/>
          <w:bCs/>
          <w:color w:val="2F5496"/>
          <w:kern w:val="32"/>
          <w:sz w:val="24"/>
          <w:szCs w:val="24"/>
          <w:lang w:eastAsia="nl-NL"/>
        </w:rPr>
        <w:t>c</w:t>
      </w:r>
      <w:r w:rsidR="0042118B">
        <w:rPr>
          <w:rFonts w:eastAsia="Times New Roman" w:cs="Arial"/>
          <w:b/>
          <w:bCs/>
          <w:color w:val="2F5496"/>
          <w:kern w:val="32"/>
          <w:sz w:val="24"/>
          <w:szCs w:val="24"/>
          <w:lang w:eastAsia="nl-NL"/>
        </w:rPr>
        <w:t xml:space="preserve"> </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A24699">
        <w:rPr>
          <w:rFonts w:eastAsia="Times New Roman" w:cs="Arial"/>
          <w:b/>
          <w:bCs/>
          <w:color w:val="2F5496"/>
          <w:kern w:val="32"/>
          <w:sz w:val="24"/>
          <w:szCs w:val="24"/>
          <w:lang w:eastAsia="nl-NL"/>
        </w:rPr>
        <w:t xml:space="preserve">ag </w:t>
      </w:r>
      <w:r w:rsidR="00C64CFC">
        <w:rPr>
          <w:rFonts w:eastAsia="Times New Roman" w:cs="Arial"/>
          <w:b/>
          <w:bCs/>
          <w:color w:val="2F5496"/>
          <w:kern w:val="32"/>
          <w:sz w:val="24"/>
          <w:szCs w:val="24"/>
          <w:lang w:eastAsia="nl-NL"/>
        </w:rPr>
        <w:t>3</w:t>
      </w:r>
    </w:p>
    <w:p w14:paraId="4638DCF2" w14:textId="1D3B0D00" w:rsidR="009D06A6" w:rsidRDefault="009D06A6" w:rsidP="009D06A6">
      <w:pPr>
        <w:spacing w:line="240" w:lineRule="atLeast"/>
        <w:rPr>
          <w:rFonts w:eastAsia="Times New Roman" w:cs="Times New Roman"/>
          <w:szCs w:val="24"/>
          <w:lang w:eastAsia="nl-NL"/>
        </w:rPr>
      </w:pPr>
    </w:p>
    <w:p w14:paraId="0E810DBA" w14:textId="79B180B6" w:rsidR="009D06A6" w:rsidRDefault="009D06A6" w:rsidP="009D06A6">
      <w:pPr>
        <w:spacing w:line="240" w:lineRule="atLeast"/>
        <w:rPr>
          <w:rFonts w:eastAsia="Times New Roman" w:cs="Times New Roman"/>
          <w:szCs w:val="24"/>
          <w:lang w:eastAsia="nl-NL"/>
        </w:rPr>
      </w:pPr>
      <w:r w:rsidRPr="009D06A6">
        <w:rPr>
          <w:rFonts w:eastAsia="Times New Roman" w:cs="Times New Roman"/>
          <w:szCs w:val="24"/>
          <w:lang w:eastAsia="nl-NL"/>
        </w:rPr>
        <w:t>Zie paragraaf 4.3.6 van het aanbestedingsdocument voor de vereisten die van toepassing zijn op het beantwoorden van de kwaliteitswensvragen.</w:t>
      </w:r>
    </w:p>
    <w:p w14:paraId="29A3C173" w14:textId="6D12A1CD" w:rsidR="00A24699" w:rsidRDefault="00A24699" w:rsidP="009D06A6">
      <w:pPr>
        <w:spacing w:line="240" w:lineRule="atLeast"/>
        <w:rPr>
          <w:rFonts w:eastAsia="Times New Roman" w:cs="Times New Roman"/>
          <w:szCs w:val="24"/>
          <w:lang w:eastAsia="nl-NL"/>
        </w:rPr>
      </w:pPr>
    </w:p>
    <w:p w14:paraId="7ED62710" w14:textId="280F7064" w:rsidR="00A24699" w:rsidRDefault="00A24699" w:rsidP="009D06A6">
      <w:pPr>
        <w:spacing w:line="240" w:lineRule="atLeast"/>
        <w:rPr>
          <w:rFonts w:eastAsia="Times New Roman" w:cs="Times New Roman"/>
          <w:szCs w:val="24"/>
          <w:lang w:eastAsia="nl-NL"/>
        </w:rPr>
      </w:pPr>
      <w:r>
        <w:rPr>
          <w:rFonts w:eastAsia="Times New Roman" w:cs="Times New Roman"/>
          <w:szCs w:val="24"/>
          <w:lang w:eastAsia="nl-NL"/>
        </w:rPr>
        <w:t xml:space="preserve">De beoordelings- en waarderingsgrondslag voor de antwoorden leest u in paragraaf 5.4. van het Aanbestedingsdocument. </w:t>
      </w:r>
    </w:p>
    <w:p w14:paraId="7357772E" w14:textId="77777777" w:rsidR="00A24699" w:rsidRPr="009D06A6" w:rsidRDefault="00A24699" w:rsidP="009D06A6">
      <w:pPr>
        <w:spacing w:line="240" w:lineRule="atLeast"/>
        <w:rPr>
          <w:rFonts w:eastAsia="Times New Roman" w:cs="Times New Roman"/>
          <w:szCs w:val="24"/>
          <w:lang w:eastAsia="nl-NL"/>
        </w:rPr>
      </w:pPr>
    </w:p>
    <w:p w14:paraId="07F85BEF" w14:textId="77777777" w:rsidR="009D06A6" w:rsidRPr="009D06A6" w:rsidRDefault="009D06A6" w:rsidP="009D06A6">
      <w:pPr>
        <w:spacing w:line="240" w:lineRule="atLeast"/>
        <w:rPr>
          <w:rFonts w:eastAsia="Times New Roman" w:cs="Times New Roman"/>
          <w:szCs w:val="18"/>
          <w:lang w:eastAsia="nl-NL"/>
        </w:rPr>
      </w:pPr>
    </w:p>
    <w:tbl>
      <w:tblPr>
        <w:tblW w:w="51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ook w:val="01E0" w:firstRow="1" w:lastRow="1" w:firstColumn="1" w:lastColumn="1" w:noHBand="0" w:noVBand="0"/>
      </w:tblPr>
      <w:tblGrid>
        <w:gridCol w:w="1560"/>
        <w:gridCol w:w="7863"/>
      </w:tblGrid>
      <w:tr w:rsidR="00945D2D" w:rsidRPr="006D2EA5" w14:paraId="23F42B91" w14:textId="77777777" w:rsidTr="00DA7A7B">
        <w:trPr>
          <w:trHeight w:val="284"/>
        </w:trPr>
        <w:tc>
          <w:tcPr>
            <w:tcW w:w="5000" w:type="pct"/>
            <w:gridSpan w:val="2"/>
            <w:tcBorders>
              <w:top w:val="single" w:sz="4" w:space="0" w:color="auto"/>
              <w:left w:val="single" w:sz="4" w:space="0" w:color="auto"/>
              <w:bottom w:val="single" w:sz="4" w:space="0" w:color="auto"/>
              <w:right w:val="single" w:sz="4" w:space="0" w:color="auto"/>
            </w:tcBorders>
            <w:shd w:val="clear" w:color="auto" w:fill="B8CCE4"/>
            <w:hideMark/>
          </w:tcPr>
          <w:p w14:paraId="55406F21" w14:textId="77777777" w:rsidR="00945D2D" w:rsidRPr="00D47CE9" w:rsidRDefault="00945D2D" w:rsidP="00DA7A7B">
            <w:pPr>
              <w:spacing w:after="120"/>
              <w:rPr>
                <w:rFonts w:eastAsia="Calibri" w:cs="Times New Roman"/>
                <w:b/>
                <w:szCs w:val="18"/>
                <w:highlight w:val="yellow"/>
              </w:rPr>
            </w:pPr>
            <w:bookmarkStart w:id="1" w:name="_Hlk93926455"/>
            <w:bookmarkStart w:id="2" w:name="_Hlk29886005"/>
            <w:r w:rsidRPr="00D47CE9">
              <w:rPr>
                <w:rFonts w:eastAsia="Calibri" w:cs="Times New Roman"/>
                <w:b/>
                <w:szCs w:val="18"/>
              </w:rPr>
              <w:t xml:space="preserve">Kwaliteitswens </w:t>
            </w:r>
            <w:r>
              <w:rPr>
                <w:rFonts w:eastAsia="Calibri" w:cs="Times New Roman"/>
                <w:b/>
                <w:szCs w:val="18"/>
              </w:rPr>
              <w:t>3</w:t>
            </w:r>
            <w:r w:rsidRPr="00D47CE9">
              <w:rPr>
                <w:rFonts w:eastAsia="Calibri" w:cs="Times New Roman"/>
                <w:b/>
                <w:szCs w:val="18"/>
              </w:rPr>
              <w:t xml:space="preserve">   Opbouw en behoud van kennis</w:t>
            </w:r>
          </w:p>
        </w:tc>
      </w:tr>
      <w:tr w:rsidR="00945D2D" w:rsidRPr="006D2EA5" w14:paraId="4B70B836" w14:textId="77777777" w:rsidTr="00DA7A7B">
        <w:tc>
          <w:tcPr>
            <w:tcW w:w="828" w:type="pct"/>
            <w:tcBorders>
              <w:top w:val="single" w:sz="4" w:space="0" w:color="auto"/>
              <w:left w:val="single" w:sz="4" w:space="0" w:color="auto"/>
              <w:bottom w:val="single" w:sz="4" w:space="0" w:color="auto"/>
              <w:right w:val="single" w:sz="4" w:space="0" w:color="auto"/>
            </w:tcBorders>
            <w:shd w:val="clear" w:color="auto" w:fill="B8CCE4"/>
            <w:hideMark/>
          </w:tcPr>
          <w:p w14:paraId="693826B3" w14:textId="77777777" w:rsidR="00945D2D" w:rsidRPr="00CC4A7A" w:rsidRDefault="00945D2D" w:rsidP="00DA7A7B">
            <w:pPr>
              <w:spacing w:after="120"/>
              <w:rPr>
                <w:rFonts w:eastAsia="Calibri" w:cs="Times New Roman"/>
                <w:b/>
                <w:szCs w:val="18"/>
              </w:rPr>
            </w:pPr>
            <w:r w:rsidRPr="00CC4A7A">
              <w:rPr>
                <w:rFonts w:eastAsia="Calibri" w:cs="Times New Roman"/>
                <w:b/>
                <w:szCs w:val="18"/>
              </w:rPr>
              <w:t>Achtergrond</w:t>
            </w:r>
          </w:p>
        </w:tc>
        <w:tc>
          <w:tcPr>
            <w:tcW w:w="4172" w:type="pct"/>
            <w:tcBorders>
              <w:top w:val="single" w:sz="4" w:space="0" w:color="auto"/>
              <w:left w:val="single" w:sz="4" w:space="0" w:color="auto"/>
              <w:bottom w:val="single" w:sz="4" w:space="0" w:color="auto"/>
              <w:right w:val="single" w:sz="4" w:space="0" w:color="auto"/>
            </w:tcBorders>
            <w:shd w:val="clear" w:color="auto" w:fill="FFFFFF"/>
            <w:hideMark/>
          </w:tcPr>
          <w:p w14:paraId="2A3196BE" w14:textId="77777777" w:rsidR="00945D2D" w:rsidRPr="00D47CE9" w:rsidRDefault="00945D2D" w:rsidP="00DA7A7B">
            <w:pPr>
              <w:spacing w:after="120"/>
              <w:jc w:val="both"/>
              <w:rPr>
                <w:rFonts w:eastAsia="Calibri" w:cs="Times New Roman"/>
                <w:szCs w:val="18"/>
              </w:rPr>
            </w:pPr>
            <w:r w:rsidRPr="00D47CE9">
              <w:rPr>
                <w:rFonts w:eastAsia="Calibri" w:cs="Times New Roman"/>
                <w:szCs w:val="18"/>
              </w:rPr>
              <w:t>Een relatief nadeel van de inzet van tijdelijke medewerkers is de kans dat opgebouwde kennis aan het eind van de opdracht, de Defensie</w:t>
            </w:r>
            <w:r>
              <w:rPr>
                <w:rFonts w:eastAsia="Calibri" w:cs="Times New Roman"/>
                <w:szCs w:val="18"/>
              </w:rPr>
              <w:t xml:space="preserve"> </w:t>
            </w:r>
            <w:r w:rsidRPr="00D47CE9">
              <w:rPr>
                <w:rFonts w:eastAsia="Calibri" w:cs="Times New Roman"/>
                <w:szCs w:val="18"/>
              </w:rPr>
              <w:t>organisatie ook weer verlaat.</w:t>
            </w:r>
          </w:p>
        </w:tc>
      </w:tr>
      <w:tr w:rsidR="00945D2D" w:rsidRPr="006D2EA5" w14:paraId="58E2F5B9" w14:textId="77777777" w:rsidTr="00DA7A7B">
        <w:tc>
          <w:tcPr>
            <w:tcW w:w="828" w:type="pct"/>
            <w:tcBorders>
              <w:top w:val="single" w:sz="4" w:space="0" w:color="auto"/>
              <w:left w:val="single" w:sz="4" w:space="0" w:color="auto"/>
              <w:bottom w:val="single" w:sz="4" w:space="0" w:color="auto"/>
              <w:right w:val="single" w:sz="4" w:space="0" w:color="auto"/>
            </w:tcBorders>
            <w:shd w:val="clear" w:color="auto" w:fill="B8CCE4"/>
            <w:hideMark/>
          </w:tcPr>
          <w:p w14:paraId="3E57CA81" w14:textId="77777777" w:rsidR="00945D2D" w:rsidRPr="00CC4A7A" w:rsidRDefault="00945D2D" w:rsidP="00DA7A7B">
            <w:pPr>
              <w:spacing w:after="120"/>
              <w:rPr>
                <w:rFonts w:eastAsia="Calibri" w:cs="Times New Roman"/>
                <w:b/>
                <w:szCs w:val="18"/>
              </w:rPr>
            </w:pPr>
            <w:r w:rsidRPr="00CC4A7A">
              <w:rPr>
                <w:rFonts w:eastAsia="Calibri" w:cs="Times New Roman"/>
                <w:b/>
                <w:szCs w:val="18"/>
              </w:rPr>
              <w:t>Doelstelling</w:t>
            </w:r>
          </w:p>
        </w:tc>
        <w:tc>
          <w:tcPr>
            <w:tcW w:w="4172" w:type="pct"/>
            <w:tcBorders>
              <w:top w:val="single" w:sz="4" w:space="0" w:color="auto"/>
              <w:left w:val="single" w:sz="4" w:space="0" w:color="auto"/>
              <w:bottom w:val="single" w:sz="4" w:space="0" w:color="auto"/>
              <w:right w:val="single" w:sz="4" w:space="0" w:color="auto"/>
            </w:tcBorders>
            <w:shd w:val="clear" w:color="auto" w:fill="FFFFFF"/>
            <w:hideMark/>
          </w:tcPr>
          <w:p w14:paraId="49009D5D" w14:textId="77777777" w:rsidR="00945D2D" w:rsidRPr="00A16BDC" w:rsidRDefault="00945D2D" w:rsidP="00DA7A7B">
            <w:pPr>
              <w:spacing w:after="120"/>
              <w:jc w:val="both"/>
              <w:rPr>
                <w:rFonts w:eastAsia="Calibri" w:cs="Times New Roman"/>
                <w:szCs w:val="18"/>
              </w:rPr>
            </w:pPr>
            <w:r w:rsidRPr="00A16BDC">
              <w:rPr>
                <w:rFonts w:eastAsia="Calibri" w:cs="Times New Roman"/>
                <w:szCs w:val="18"/>
              </w:rPr>
              <w:t>Defensie stelt zichzelf bij tijdelijke opdrachten ten doel om de uitstroom/het verlies van kennis te verminderen, door gerichter in te zetten op onboarding bij instroom, periodieke kennisoverdracht en offboarding bij uitstroom van tijdelijke medewerkers. Dit proces moet leiden tot het beter en gestructureerder vastleggen van opgebouwde kennis ten behoeve van Defensie</w:t>
            </w:r>
            <w:r>
              <w:rPr>
                <w:rFonts w:eastAsia="Calibri" w:cs="Times New Roman"/>
                <w:szCs w:val="18"/>
              </w:rPr>
              <w:t>.</w:t>
            </w:r>
          </w:p>
          <w:p w14:paraId="37A1E535" w14:textId="77777777" w:rsidR="00945D2D" w:rsidRPr="00A16BDC" w:rsidRDefault="00945D2D" w:rsidP="00DA7A7B">
            <w:pPr>
              <w:spacing w:after="120"/>
              <w:jc w:val="both"/>
              <w:rPr>
                <w:rFonts w:eastAsia="Calibri" w:cs="Times New Roman"/>
                <w:szCs w:val="18"/>
              </w:rPr>
            </w:pPr>
            <w:r w:rsidRPr="00A16BDC">
              <w:rPr>
                <w:rFonts w:eastAsia="Calibri" w:cs="Times New Roman"/>
                <w:szCs w:val="18"/>
              </w:rPr>
              <w:t xml:space="preserve">Per opdracht kunnen daar Door Defensie nadere afspraken over worden gemaakt. </w:t>
            </w:r>
          </w:p>
        </w:tc>
      </w:tr>
      <w:tr w:rsidR="00945D2D" w:rsidRPr="006D2EA5" w14:paraId="370046D6" w14:textId="77777777" w:rsidTr="00DA7A7B">
        <w:tc>
          <w:tcPr>
            <w:tcW w:w="828" w:type="pct"/>
            <w:tcBorders>
              <w:top w:val="single" w:sz="4" w:space="0" w:color="auto"/>
              <w:left w:val="single" w:sz="4" w:space="0" w:color="auto"/>
              <w:bottom w:val="single" w:sz="4" w:space="0" w:color="auto"/>
              <w:right w:val="single" w:sz="4" w:space="0" w:color="auto"/>
            </w:tcBorders>
            <w:shd w:val="clear" w:color="auto" w:fill="B8CCE4"/>
            <w:hideMark/>
          </w:tcPr>
          <w:p w14:paraId="15F9A163" w14:textId="77777777" w:rsidR="00945D2D" w:rsidRPr="00CC4A7A" w:rsidRDefault="00945D2D" w:rsidP="00DA7A7B">
            <w:pPr>
              <w:spacing w:after="120"/>
              <w:rPr>
                <w:rFonts w:eastAsia="Calibri" w:cs="Times New Roman"/>
                <w:b/>
                <w:szCs w:val="18"/>
              </w:rPr>
            </w:pPr>
            <w:r w:rsidRPr="00CC4A7A">
              <w:rPr>
                <w:rFonts w:eastAsia="Calibri" w:cs="Times New Roman"/>
                <w:b/>
                <w:szCs w:val="18"/>
              </w:rPr>
              <w:t xml:space="preserve">Vraagstelling </w:t>
            </w:r>
          </w:p>
        </w:tc>
        <w:tc>
          <w:tcPr>
            <w:tcW w:w="4172" w:type="pct"/>
            <w:tcBorders>
              <w:top w:val="single" w:sz="4" w:space="0" w:color="auto"/>
              <w:left w:val="single" w:sz="4" w:space="0" w:color="auto"/>
              <w:bottom w:val="single" w:sz="4" w:space="0" w:color="auto"/>
              <w:right w:val="single" w:sz="4" w:space="0" w:color="auto"/>
            </w:tcBorders>
            <w:shd w:val="clear" w:color="auto" w:fill="FFFFFF"/>
          </w:tcPr>
          <w:p w14:paraId="24B10B03" w14:textId="77777777" w:rsidR="00945D2D" w:rsidRPr="00D47CE9" w:rsidRDefault="00945D2D" w:rsidP="00DA7A7B">
            <w:pPr>
              <w:spacing w:after="120"/>
              <w:rPr>
                <w:rFonts w:eastAsia="Calibri" w:cs="Times New Roman"/>
                <w:szCs w:val="18"/>
              </w:rPr>
            </w:pPr>
            <w:r w:rsidRPr="00D47CE9">
              <w:rPr>
                <w:rFonts w:eastAsia="Calibri" w:cs="Times New Roman"/>
                <w:szCs w:val="18"/>
              </w:rPr>
              <w:t xml:space="preserve">Geef een beknopte beschrijving, welke concrete rol u als Opdrachtnemer </w:t>
            </w:r>
            <w:r>
              <w:rPr>
                <w:rFonts w:eastAsia="Calibri" w:cs="Times New Roman"/>
                <w:szCs w:val="18"/>
              </w:rPr>
              <w:t xml:space="preserve">- </w:t>
            </w:r>
            <w:r w:rsidRPr="00A16BDC">
              <w:rPr>
                <w:rFonts w:eastAsia="Calibri" w:cs="Times New Roman"/>
                <w:szCs w:val="18"/>
              </w:rPr>
              <w:t>als ingeprijsd onderdeel van de dienstverlening</w:t>
            </w:r>
            <w:r>
              <w:rPr>
                <w:rFonts w:eastAsia="Calibri" w:cs="Times New Roman"/>
                <w:szCs w:val="18"/>
              </w:rPr>
              <w:t xml:space="preserve"> - in zult vullen </w:t>
            </w:r>
            <w:r w:rsidRPr="00D47CE9">
              <w:rPr>
                <w:rFonts w:eastAsia="Calibri" w:cs="Times New Roman"/>
                <w:szCs w:val="18"/>
              </w:rPr>
              <w:t xml:space="preserve">in een dergelijk proces van on-/ en offboarding en behoud van kennis. Besteed in uw beschrijving svp aandacht aan </w:t>
            </w:r>
            <w:r w:rsidRPr="00D47CE9">
              <w:rPr>
                <w:rFonts w:eastAsia="Calibri" w:cs="Times New Roman"/>
                <w:szCs w:val="18"/>
              </w:rPr>
              <w:br/>
              <w:t>1. een voor Defensie werkbare rolverdeling tussen opdrachtgever,</w:t>
            </w:r>
            <w:r w:rsidRPr="00D47CE9">
              <w:rPr>
                <w:rFonts w:eastAsia="Calibri" w:cs="Times New Roman"/>
                <w:szCs w:val="18"/>
              </w:rPr>
              <w:br/>
              <w:t xml:space="preserve">    opdrachtnemer en tijdelijke medewerker; </w:t>
            </w:r>
            <w:r w:rsidRPr="00D47CE9">
              <w:rPr>
                <w:rFonts w:eastAsia="Calibri" w:cs="Times New Roman"/>
                <w:szCs w:val="18"/>
              </w:rPr>
              <w:br/>
              <w:t xml:space="preserve">2. een zo minimaal mogelijke inspanning van de zijde van Opdrachtgever, en </w:t>
            </w:r>
            <w:r w:rsidRPr="00D47CE9">
              <w:rPr>
                <w:rFonts w:eastAsia="Calibri" w:cs="Times New Roman"/>
                <w:szCs w:val="18"/>
              </w:rPr>
              <w:br/>
              <w:t xml:space="preserve">3. de kwaliteitscriteria, waar </w:t>
            </w:r>
            <w:r>
              <w:rPr>
                <w:rFonts w:eastAsia="Calibri" w:cs="Times New Roman"/>
                <w:szCs w:val="18"/>
              </w:rPr>
              <w:t xml:space="preserve">het </w:t>
            </w:r>
            <w:r w:rsidRPr="00D47CE9">
              <w:rPr>
                <w:rFonts w:eastAsia="Calibri" w:cs="Times New Roman"/>
                <w:szCs w:val="18"/>
              </w:rPr>
              <w:t>offboardings</w:t>
            </w:r>
            <w:r>
              <w:rPr>
                <w:rFonts w:eastAsia="Calibri" w:cs="Times New Roman"/>
                <w:szCs w:val="18"/>
              </w:rPr>
              <w:t>document</w:t>
            </w:r>
            <w:r w:rsidRPr="00D47CE9">
              <w:rPr>
                <w:rFonts w:eastAsia="Calibri" w:cs="Times New Roman"/>
                <w:szCs w:val="18"/>
              </w:rPr>
              <w:t xml:space="preserve"> </w:t>
            </w:r>
            <w:r>
              <w:rPr>
                <w:rFonts w:eastAsia="Calibri" w:cs="Times New Roman"/>
                <w:szCs w:val="18"/>
              </w:rPr>
              <w:t xml:space="preserve">van uw medewerker </w:t>
            </w:r>
            <w:r w:rsidRPr="00D47CE9">
              <w:rPr>
                <w:rFonts w:eastAsia="Calibri" w:cs="Times New Roman"/>
                <w:szCs w:val="18"/>
              </w:rPr>
              <w:t xml:space="preserve">aan zou moeten voldoen. </w:t>
            </w:r>
          </w:p>
        </w:tc>
      </w:tr>
      <w:bookmarkEnd w:id="1"/>
    </w:tbl>
    <w:p w14:paraId="1AFEB759" w14:textId="77777777" w:rsidR="00A87939" w:rsidRDefault="00A87939" w:rsidP="009D06A6">
      <w:pPr>
        <w:spacing w:line="240" w:lineRule="atLeast"/>
        <w:rPr>
          <w:rFonts w:eastAsia="Times New Roman" w:cs="Times New Roman"/>
          <w:kern w:val="14"/>
          <w:szCs w:val="18"/>
          <w:lang w:eastAsia="nl-NL"/>
        </w:rPr>
      </w:pPr>
    </w:p>
    <w:p w14:paraId="1D627915" w14:textId="77777777" w:rsidR="00A87939" w:rsidRDefault="00A87939" w:rsidP="009D06A6">
      <w:pPr>
        <w:spacing w:line="240" w:lineRule="atLeast"/>
        <w:rPr>
          <w:rFonts w:eastAsia="Times New Roman" w:cs="Times New Roman"/>
          <w:kern w:val="14"/>
          <w:szCs w:val="18"/>
          <w:lang w:eastAsia="nl-NL"/>
        </w:rPr>
      </w:pPr>
    </w:p>
    <w:p w14:paraId="38BBBF45" w14:textId="77777777" w:rsidR="00A87939" w:rsidRDefault="00A87939" w:rsidP="009D06A6">
      <w:pPr>
        <w:spacing w:line="240" w:lineRule="atLeast"/>
        <w:rPr>
          <w:rFonts w:eastAsia="Times New Roman" w:cs="Times New Roman"/>
          <w:kern w:val="14"/>
          <w:szCs w:val="18"/>
          <w:lang w:eastAsia="nl-NL"/>
        </w:rPr>
      </w:pPr>
    </w:p>
    <w:p w14:paraId="09D217DB" w14:textId="2D5505D7" w:rsidR="00A87939" w:rsidRDefault="00A87939" w:rsidP="009D06A6">
      <w:pPr>
        <w:spacing w:line="240" w:lineRule="atLeast"/>
        <w:rPr>
          <w:rFonts w:eastAsia="Times New Roman" w:cs="Times New Roman"/>
          <w:kern w:val="14"/>
          <w:szCs w:val="18"/>
          <w:lang w:eastAsia="nl-NL"/>
        </w:rPr>
      </w:pPr>
      <w:r>
        <w:rPr>
          <w:rFonts w:eastAsia="Times New Roman" w:cs="Times New Roman"/>
          <w:kern w:val="14"/>
          <w:szCs w:val="18"/>
          <w:lang w:eastAsia="nl-NL"/>
        </w:rPr>
        <w:t>Begin het antwoord op de volgende pagina.</w:t>
      </w:r>
    </w:p>
    <w:p w14:paraId="59C14AC0" w14:textId="15A58453" w:rsidR="009D06A6" w:rsidRPr="009D06A6" w:rsidRDefault="009D06A6" w:rsidP="009D06A6">
      <w:pPr>
        <w:spacing w:line="240" w:lineRule="atLeast"/>
        <w:rPr>
          <w:rFonts w:eastAsia="Calibri" w:cs="Times New Roman"/>
          <w:szCs w:val="18"/>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bookmarkEnd w:id="2"/>
    <w:p w14:paraId="675D8C27" w14:textId="77777777" w:rsidR="009D06A6" w:rsidRPr="009D06A6" w:rsidRDefault="009D06A6" w:rsidP="009D06A6">
      <w:pPr>
        <w:spacing w:line="240" w:lineRule="atLeast"/>
        <w:rPr>
          <w:rFonts w:eastAsia="Calibri" w:cs="Times New Roman"/>
          <w:szCs w:val="18"/>
        </w:rPr>
      </w:pPr>
    </w:p>
    <w:p w14:paraId="0AD69D4C" w14:textId="77777777" w:rsidR="009D06A6" w:rsidRPr="009D06A6" w:rsidRDefault="009D06A6" w:rsidP="009D06A6">
      <w:pPr>
        <w:spacing w:line="240" w:lineRule="atLeast"/>
        <w:rPr>
          <w:rFonts w:eastAsia="Calibri" w:cs="Times New Roman"/>
          <w:szCs w:val="18"/>
        </w:rPr>
      </w:pPr>
    </w:p>
    <w:p w14:paraId="665D1A04" w14:textId="77777777" w:rsidR="009D06A6" w:rsidRPr="009D06A6" w:rsidRDefault="009D06A6" w:rsidP="009D06A6">
      <w:pPr>
        <w:spacing w:line="240" w:lineRule="atLeast"/>
        <w:rPr>
          <w:rFonts w:eastAsia="Calibri" w:cs="Times New Roman"/>
          <w:szCs w:val="18"/>
        </w:rPr>
      </w:pPr>
    </w:p>
    <w:p w14:paraId="1CBBE824" w14:textId="77777777" w:rsidR="009D06A6" w:rsidRPr="009D06A6" w:rsidRDefault="009D06A6" w:rsidP="009D06A6">
      <w:pPr>
        <w:spacing w:line="240" w:lineRule="atLeast"/>
        <w:rPr>
          <w:rFonts w:eastAsia="Calibri" w:cs="Times New Roman"/>
          <w:szCs w:val="18"/>
        </w:rPr>
      </w:pPr>
    </w:p>
    <w:p w14:paraId="6FC57B00" w14:textId="77777777" w:rsidR="009D06A6" w:rsidRPr="009D06A6" w:rsidRDefault="009D06A6" w:rsidP="009D06A6">
      <w:pPr>
        <w:spacing w:line="240" w:lineRule="atLeast"/>
        <w:rPr>
          <w:rFonts w:eastAsia="Calibri" w:cs="Times New Roman"/>
          <w:szCs w:val="18"/>
        </w:rPr>
      </w:pPr>
    </w:p>
    <w:p w14:paraId="060CAB9C" w14:textId="77777777" w:rsidR="009D06A6" w:rsidRPr="009D06A6" w:rsidRDefault="009D06A6" w:rsidP="009D06A6">
      <w:pPr>
        <w:spacing w:line="240" w:lineRule="atLeast"/>
        <w:rPr>
          <w:rFonts w:eastAsia="Calibri" w:cs="Times New Roman"/>
          <w:szCs w:val="18"/>
        </w:rPr>
      </w:pPr>
    </w:p>
    <w:p w14:paraId="2F2035D9" w14:textId="77777777" w:rsidR="009D06A6" w:rsidRPr="009D06A6" w:rsidRDefault="009D06A6" w:rsidP="009D06A6">
      <w:pPr>
        <w:spacing w:line="240" w:lineRule="atLeast"/>
        <w:rPr>
          <w:rFonts w:eastAsia="Calibri" w:cs="Times New Roman"/>
          <w:szCs w:val="18"/>
        </w:rPr>
      </w:pPr>
    </w:p>
    <w:p w14:paraId="01BE85D3" w14:textId="77777777" w:rsidR="009D06A6" w:rsidRPr="009D06A6" w:rsidRDefault="009D06A6" w:rsidP="009D06A6">
      <w:pPr>
        <w:spacing w:line="240" w:lineRule="atLeast"/>
        <w:rPr>
          <w:rFonts w:eastAsia="Calibri" w:cs="Times New Roman"/>
          <w:szCs w:val="18"/>
        </w:rPr>
      </w:pPr>
    </w:p>
    <w:p w14:paraId="0520A7C7" w14:textId="77777777" w:rsidR="009D06A6" w:rsidRPr="009D06A6" w:rsidRDefault="009D06A6" w:rsidP="009D06A6">
      <w:pPr>
        <w:spacing w:line="240" w:lineRule="atLeast"/>
        <w:rPr>
          <w:rFonts w:eastAsia="Calibri" w:cs="Times New Roman"/>
          <w:szCs w:val="18"/>
        </w:rPr>
      </w:pPr>
    </w:p>
    <w:p w14:paraId="50D132A5" w14:textId="77777777" w:rsidR="009D06A6" w:rsidRPr="009D06A6" w:rsidRDefault="009D06A6" w:rsidP="009D06A6">
      <w:pPr>
        <w:spacing w:line="240" w:lineRule="atLeast"/>
        <w:rPr>
          <w:rFonts w:eastAsia="Calibri" w:cs="Times New Roman"/>
          <w:szCs w:val="18"/>
        </w:rPr>
      </w:pPr>
    </w:p>
    <w:p w14:paraId="49D707C3" w14:textId="77777777" w:rsidR="009D06A6" w:rsidRPr="009D06A6" w:rsidRDefault="009D06A6" w:rsidP="009D06A6">
      <w:pPr>
        <w:spacing w:line="240" w:lineRule="atLeast"/>
        <w:rPr>
          <w:rFonts w:eastAsia="Calibri" w:cs="Times New Roman"/>
          <w:szCs w:val="18"/>
        </w:rPr>
      </w:pPr>
    </w:p>
    <w:p w14:paraId="5951A745" w14:textId="77777777" w:rsidR="009D06A6" w:rsidRPr="009D06A6" w:rsidRDefault="009D06A6" w:rsidP="009D06A6">
      <w:pPr>
        <w:spacing w:line="240" w:lineRule="atLeast"/>
        <w:rPr>
          <w:rFonts w:eastAsia="Calibri" w:cs="Times New Roman"/>
          <w:szCs w:val="18"/>
        </w:rPr>
      </w:pPr>
    </w:p>
    <w:p w14:paraId="2C8ADD55" w14:textId="77777777" w:rsidR="009D06A6" w:rsidRPr="009D06A6" w:rsidRDefault="009D06A6" w:rsidP="009D06A6">
      <w:pPr>
        <w:spacing w:line="240" w:lineRule="atLeast"/>
        <w:rPr>
          <w:rFonts w:eastAsia="Calibri" w:cs="Times New Roman"/>
          <w:szCs w:val="18"/>
        </w:rPr>
      </w:pPr>
    </w:p>
    <w:p w14:paraId="6659C27E" w14:textId="77777777" w:rsidR="009D06A6" w:rsidRPr="009D06A6" w:rsidRDefault="009D06A6" w:rsidP="009D06A6">
      <w:pPr>
        <w:spacing w:line="240" w:lineRule="atLeast"/>
        <w:rPr>
          <w:rFonts w:eastAsia="Calibri" w:cs="Times New Roman"/>
          <w:szCs w:val="18"/>
        </w:rPr>
      </w:pPr>
    </w:p>
    <w:p w14:paraId="1C8759F5" w14:textId="77777777" w:rsidR="009D06A6" w:rsidRPr="009D06A6" w:rsidRDefault="009D06A6" w:rsidP="009D06A6">
      <w:pPr>
        <w:spacing w:line="240" w:lineRule="atLeast"/>
        <w:rPr>
          <w:rFonts w:eastAsia="Calibri" w:cs="Times New Roman"/>
          <w:szCs w:val="18"/>
        </w:rPr>
      </w:pPr>
    </w:p>
    <w:p w14:paraId="0F92BAFD" w14:textId="77777777" w:rsidR="009D06A6" w:rsidRPr="009D06A6" w:rsidRDefault="009D06A6" w:rsidP="009D06A6">
      <w:pPr>
        <w:spacing w:line="240" w:lineRule="atLeast"/>
        <w:rPr>
          <w:rFonts w:eastAsia="Calibri" w:cs="Times New Roman"/>
          <w:szCs w:val="18"/>
        </w:rPr>
      </w:pPr>
    </w:p>
    <w:p w14:paraId="0B1C2B1E" w14:textId="77777777" w:rsidR="009D06A6" w:rsidRPr="009D06A6" w:rsidRDefault="009D06A6" w:rsidP="009D06A6">
      <w:pPr>
        <w:spacing w:line="240" w:lineRule="atLeast"/>
        <w:rPr>
          <w:rFonts w:eastAsia="Calibri" w:cs="Times New Roman"/>
          <w:szCs w:val="18"/>
        </w:rPr>
      </w:pPr>
    </w:p>
    <w:p w14:paraId="52AEE202" w14:textId="6DC71FE2" w:rsidR="009D06A6" w:rsidRDefault="009D06A6" w:rsidP="009D06A6">
      <w:pPr>
        <w:spacing w:line="240" w:lineRule="atLeast"/>
        <w:rPr>
          <w:rFonts w:eastAsia="Calibri" w:cs="Times New Roman"/>
          <w:szCs w:val="18"/>
        </w:rPr>
      </w:pPr>
    </w:p>
    <w:p w14:paraId="0B1F11A6" w14:textId="41F4BA30" w:rsidR="004E200B" w:rsidRDefault="004E200B" w:rsidP="009D06A6">
      <w:pPr>
        <w:spacing w:line="240" w:lineRule="atLeast"/>
        <w:rPr>
          <w:rFonts w:eastAsia="Calibri" w:cs="Times New Roman"/>
          <w:szCs w:val="18"/>
        </w:rPr>
      </w:pPr>
    </w:p>
    <w:p w14:paraId="649795B5" w14:textId="26572B87" w:rsidR="004E200B" w:rsidRDefault="004E200B" w:rsidP="009D06A6">
      <w:pPr>
        <w:spacing w:line="240" w:lineRule="atLeast"/>
        <w:rPr>
          <w:rFonts w:eastAsia="Calibri" w:cs="Times New Roman"/>
          <w:szCs w:val="18"/>
        </w:rPr>
      </w:pPr>
    </w:p>
    <w:p w14:paraId="792DADA9" w14:textId="686C2181" w:rsidR="004E200B" w:rsidRDefault="004E200B" w:rsidP="009D06A6">
      <w:pPr>
        <w:spacing w:line="240" w:lineRule="atLeast"/>
        <w:rPr>
          <w:rFonts w:eastAsia="Calibri" w:cs="Times New Roman"/>
          <w:szCs w:val="18"/>
        </w:rPr>
      </w:pPr>
    </w:p>
    <w:p w14:paraId="174E4E79" w14:textId="32252E0E" w:rsidR="004E200B" w:rsidRDefault="004E200B" w:rsidP="009D06A6">
      <w:pPr>
        <w:spacing w:line="240" w:lineRule="atLeast"/>
        <w:rPr>
          <w:rFonts w:eastAsia="Calibri" w:cs="Times New Roman"/>
          <w:szCs w:val="18"/>
        </w:rPr>
      </w:pPr>
    </w:p>
    <w:p w14:paraId="5764AE78" w14:textId="4C861433" w:rsidR="004E200B" w:rsidRDefault="004E200B" w:rsidP="009D06A6">
      <w:pPr>
        <w:spacing w:line="240" w:lineRule="atLeast"/>
        <w:rPr>
          <w:rFonts w:eastAsia="Calibri" w:cs="Times New Roman"/>
          <w:szCs w:val="18"/>
        </w:rPr>
      </w:pPr>
    </w:p>
    <w:p w14:paraId="3DE1FFE8" w14:textId="1A0D7045" w:rsidR="00303EDD" w:rsidRDefault="00303EDD" w:rsidP="00244F76">
      <w:pPr>
        <w:spacing w:line="240" w:lineRule="atLeast"/>
      </w:pPr>
    </w:p>
    <w:p w14:paraId="1098D8D1" w14:textId="52C283EB" w:rsidR="00EB32C3" w:rsidRDefault="00EB32C3" w:rsidP="00244F76">
      <w:pPr>
        <w:spacing w:line="240" w:lineRule="atLeast"/>
      </w:pPr>
    </w:p>
    <w:p w14:paraId="0B4BBED8" w14:textId="73E50A3B" w:rsidR="00EB32C3" w:rsidRDefault="00EB32C3" w:rsidP="00244F76">
      <w:pPr>
        <w:spacing w:line="240" w:lineRule="atLeast"/>
      </w:pPr>
    </w:p>
    <w:p w14:paraId="34C66841" w14:textId="3A9A51F7" w:rsidR="00EB32C3" w:rsidRDefault="00EB32C3" w:rsidP="00244F76">
      <w:pPr>
        <w:spacing w:line="240" w:lineRule="atLeast"/>
      </w:pPr>
    </w:p>
    <w:p w14:paraId="4D474E17" w14:textId="438BAEA2" w:rsidR="00EB32C3" w:rsidRDefault="00EB32C3" w:rsidP="00244F76">
      <w:pPr>
        <w:spacing w:line="240" w:lineRule="atLeast"/>
      </w:pPr>
    </w:p>
    <w:p w14:paraId="60B7545E" w14:textId="742C79FB" w:rsidR="00EB32C3" w:rsidRDefault="00EB32C3" w:rsidP="00244F76">
      <w:pPr>
        <w:spacing w:line="240" w:lineRule="atLeast"/>
      </w:pPr>
    </w:p>
    <w:p w14:paraId="6950783C" w14:textId="4F217EEC" w:rsidR="00EB32C3" w:rsidRDefault="00EB32C3" w:rsidP="00244F76">
      <w:pPr>
        <w:spacing w:line="240" w:lineRule="atLeast"/>
      </w:pPr>
    </w:p>
    <w:p w14:paraId="530EF781" w14:textId="0039EC8E" w:rsidR="00EB32C3" w:rsidRDefault="00EB32C3" w:rsidP="00244F76">
      <w:pPr>
        <w:spacing w:line="240" w:lineRule="atLeast"/>
      </w:pPr>
    </w:p>
    <w:p w14:paraId="4934AB26" w14:textId="0496A70D" w:rsidR="00EB32C3" w:rsidRDefault="00EB32C3" w:rsidP="00244F76">
      <w:pPr>
        <w:spacing w:line="240" w:lineRule="atLeast"/>
      </w:pPr>
    </w:p>
    <w:p w14:paraId="22936236" w14:textId="0B2B65D9" w:rsidR="00EB32C3" w:rsidRDefault="00EB32C3" w:rsidP="00244F76">
      <w:pPr>
        <w:spacing w:line="240" w:lineRule="atLeast"/>
      </w:pPr>
    </w:p>
    <w:p w14:paraId="1AEEDA1A" w14:textId="5831C7A0" w:rsidR="00EB32C3" w:rsidRDefault="00EB32C3" w:rsidP="00244F76">
      <w:pPr>
        <w:spacing w:line="240" w:lineRule="atLeast"/>
      </w:pPr>
    </w:p>
    <w:p w14:paraId="08C4171A" w14:textId="65B6E8FB" w:rsidR="00EB32C3" w:rsidRDefault="00EB32C3" w:rsidP="00244F76">
      <w:pPr>
        <w:spacing w:line="240" w:lineRule="atLeast"/>
      </w:pPr>
    </w:p>
    <w:p w14:paraId="3514C94A" w14:textId="797AE921" w:rsidR="00EB32C3" w:rsidRDefault="00EB32C3" w:rsidP="00244F76">
      <w:pPr>
        <w:spacing w:line="240" w:lineRule="atLeast"/>
      </w:pPr>
    </w:p>
    <w:p w14:paraId="7B4EA19A" w14:textId="129A92A6" w:rsidR="00EB32C3" w:rsidRDefault="00EB32C3" w:rsidP="00244F76">
      <w:pPr>
        <w:spacing w:line="240" w:lineRule="atLeast"/>
      </w:pPr>
    </w:p>
    <w:p w14:paraId="4EF8ADF7" w14:textId="3536B765" w:rsidR="00EB32C3" w:rsidRDefault="00EB32C3" w:rsidP="00244F76">
      <w:pPr>
        <w:spacing w:line="240" w:lineRule="atLeast"/>
      </w:pPr>
    </w:p>
    <w:p w14:paraId="0F266F4B" w14:textId="50883C4E" w:rsidR="00EB32C3" w:rsidRDefault="00EB32C3" w:rsidP="00244F76">
      <w:pPr>
        <w:spacing w:line="240" w:lineRule="atLeast"/>
      </w:pPr>
    </w:p>
    <w:p w14:paraId="157E4EAF" w14:textId="299D5AF4" w:rsidR="00EB32C3" w:rsidRDefault="00EB32C3" w:rsidP="00244F76">
      <w:pPr>
        <w:spacing w:line="240" w:lineRule="atLeast"/>
      </w:pPr>
    </w:p>
    <w:p w14:paraId="14B71224" w14:textId="4E3FBE34" w:rsidR="00EB32C3" w:rsidRDefault="00EB32C3" w:rsidP="00244F76">
      <w:pPr>
        <w:spacing w:line="240" w:lineRule="atLeast"/>
      </w:pPr>
    </w:p>
    <w:p w14:paraId="7E70A388" w14:textId="423EA605" w:rsidR="00EB32C3" w:rsidRDefault="00EB32C3" w:rsidP="00244F76">
      <w:pPr>
        <w:spacing w:line="240" w:lineRule="atLeast"/>
      </w:pPr>
    </w:p>
    <w:p w14:paraId="7873F357" w14:textId="134B5588" w:rsidR="00EB32C3" w:rsidRDefault="00EB32C3" w:rsidP="00244F76">
      <w:pPr>
        <w:spacing w:line="240" w:lineRule="atLeast"/>
      </w:pPr>
    </w:p>
    <w:p w14:paraId="4C1CFEDF" w14:textId="0F6AA142" w:rsidR="00EB32C3" w:rsidRDefault="00EB32C3" w:rsidP="00244F76">
      <w:pPr>
        <w:spacing w:line="240" w:lineRule="atLeast"/>
      </w:pPr>
    </w:p>
    <w:p w14:paraId="08B91834" w14:textId="3FE23159" w:rsidR="00EB32C3" w:rsidRDefault="00EB32C3" w:rsidP="00244F76">
      <w:pPr>
        <w:spacing w:line="240" w:lineRule="atLeast"/>
      </w:pPr>
    </w:p>
    <w:p w14:paraId="638BEE7C" w14:textId="0A48EC02" w:rsidR="00EB32C3" w:rsidRDefault="00EB32C3" w:rsidP="00244F76">
      <w:pPr>
        <w:spacing w:line="240" w:lineRule="atLeast"/>
      </w:pPr>
    </w:p>
    <w:p w14:paraId="2A92BDDA" w14:textId="5A8A25B7" w:rsidR="00EB32C3" w:rsidRDefault="00EB32C3" w:rsidP="00244F76">
      <w:pPr>
        <w:spacing w:line="240" w:lineRule="atLeast"/>
      </w:pPr>
    </w:p>
    <w:p w14:paraId="00D5CF4D" w14:textId="257E6D14" w:rsidR="00EB32C3" w:rsidRDefault="00EB32C3" w:rsidP="00244F76">
      <w:pPr>
        <w:spacing w:line="240" w:lineRule="atLeast"/>
      </w:pPr>
    </w:p>
    <w:p w14:paraId="7E2B6344" w14:textId="618C2C96" w:rsidR="00EB32C3" w:rsidRDefault="00EB32C3" w:rsidP="00244F76">
      <w:pPr>
        <w:spacing w:line="240" w:lineRule="atLeast"/>
      </w:pPr>
    </w:p>
    <w:p w14:paraId="599768E8" w14:textId="20A07422" w:rsidR="00EB32C3" w:rsidRDefault="00EB32C3" w:rsidP="00244F76">
      <w:pPr>
        <w:spacing w:line="240" w:lineRule="atLeast"/>
      </w:pPr>
    </w:p>
    <w:p w14:paraId="46940CC0" w14:textId="38B9F7C5" w:rsidR="00EB32C3" w:rsidRDefault="00EB32C3" w:rsidP="00244F76">
      <w:pPr>
        <w:spacing w:line="240" w:lineRule="atLeast"/>
      </w:pPr>
    </w:p>
    <w:p w14:paraId="5163081F" w14:textId="5F3B7902" w:rsidR="00EB32C3" w:rsidRDefault="00EB32C3" w:rsidP="00244F76">
      <w:pPr>
        <w:spacing w:line="240" w:lineRule="atLeast"/>
      </w:pPr>
    </w:p>
    <w:p w14:paraId="079E2336" w14:textId="58B98E28" w:rsidR="00EB32C3" w:rsidRDefault="00EB32C3" w:rsidP="00244F76">
      <w:pPr>
        <w:spacing w:line="240" w:lineRule="atLeast"/>
      </w:pPr>
    </w:p>
    <w:p w14:paraId="618F6F91" w14:textId="56B8021D" w:rsidR="00EB32C3" w:rsidRDefault="00EB32C3" w:rsidP="00244F76">
      <w:pPr>
        <w:spacing w:line="240" w:lineRule="atLeast"/>
      </w:pPr>
    </w:p>
    <w:p w14:paraId="6C35F6B6" w14:textId="6D469EB3" w:rsidR="00EB32C3" w:rsidRDefault="00EB32C3" w:rsidP="00244F76">
      <w:pPr>
        <w:spacing w:line="240" w:lineRule="atLeast"/>
      </w:pPr>
    </w:p>
    <w:p w14:paraId="49431929" w14:textId="2E291589" w:rsidR="00EB32C3" w:rsidRDefault="00EB32C3" w:rsidP="00244F76">
      <w:pPr>
        <w:spacing w:line="240" w:lineRule="atLeast"/>
      </w:pPr>
    </w:p>
    <w:p w14:paraId="792BE1DD" w14:textId="2384C4DC" w:rsidR="00EB32C3" w:rsidRDefault="00EB32C3" w:rsidP="00244F76">
      <w:pPr>
        <w:spacing w:line="240" w:lineRule="atLeast"/>
      </w:pPr>
    </w:p>
    <w:p w14:paraId="37810337" w14:textId="6B651FE8" w:rsidR="00EB32C3" w:rsidRDefault="00EB32C3" w:rsidP="00244F76">
      <w:pPr>
        <w:spacing w:line="240" w:lineRule="atLeast"/>
      </w:pPr>
    </w:p>
    <w:p w14:paraId="2185F9B3" w14:textId="2BC90997" w:rsidR="00EB32C3" w:rsidRDefault="00EB32C3" w:rsidP="00244F76">
      <w:pPr>
        <w:spacing w:line="240" w:lineRule="atLeast"/>
      </w:pPr>
    </w:p>
    <w:p w14:paraId="5A81BD38" w14:textId="3E45059B" w:rsidR="00EB32C3" w:rsidRDefault="00EB32C3" w:rsidP="00244F76">
      <w:pPr>
        <w:spacing w:line="240" w:lineRule="atLeast"/>
      </w:pPr>
    </w:p>
    <w:p w14:paraId="78F4D33D" w14:textId="6358B362" w:rsidR="00EB32C3" w:rsidRDefault="00EB32C3" w:rsidP="00244F76">
      <w:pPr>
        <w:spacing w:line="240" w:lineRule="atLeast"/>
      </w:pPr>
    </w:p>
    <w:p w14:paraId="5CE6A9EA" w14:textId="181164C1" w:rsidR="00EB32C3" w:rsidRDefault="00EB32C3" w:rsidP="00244F76">
      <w:pPr>
        <w:spacing w:line="240" w:lineRule="atLeast"/>
      </w:pPr>
    </w:p>
    <w:p w14:paraId="6E53056B" w14:textId="0203DAC0" w:rsidR="00EB32C3" w:rsidRDefault="00EB32C3" w:rsidP="00244F76">
      <w:pPr>
        <w:spacing w:line="240" w:lineRule="atLeast"/>
      </w:pPr>
    </w:p>
    <w:p w14:paraId="68EBBB68" w14:textId="368185D0" w:rsidR="00EB32C3" w:rsidRDefault="00EB32C3" w:rsidP="00244F76">
      <w:pPr>
        <w:spacing w:line="240" w:lineRule="atLeast"/>
      </w:pPr>
    </w:p>
    <w:p w14:paraId="21F73ECD" w14:textId="253107D4" w:rsidR="00EB32C3" w:rsidRDefault="00EB32C3" w:rsidP="00244F76">
      <w:pPr>
        <w:spacing w:line="240" w:lineRule="atLeast"/>
      </w:pPr>
    </w:p>
    <w:p w14:paraId="6506232F" w14:textId="3780B3BE" w:rsidR="00EB32C3" w:rsidRDefault="00EB32C3" w:rsidP="00244F76">
      <w:pPr>
        <w:spacing w:line="240" w:lineRule="atLeast"/>
      </w:pPr>
    </w:p>
    <w:sectPr w:rsidR="00EB32C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015884"/>
      <w:docPartObj>
        <w:docPartGallery w:val="Page Numbers (Bottom of Page)"/>
        <w:docPartUnique/>
      </w:docPartObj>
    </w:sdtPr>
    <w:sdtEndPr/>
    <w:sdtContent>
      <w:sdt>
        <w:sdtPr>
          <w:id w:val="-1769616900"/>
          <w:docPartObj>
            <w:docPartGallery w:val="Page Numbers (Top of Page)"/>
            <w:docPartUnique/>
          </w:docPartObj>
        </w:sdtPr>
        <w:sdtEndPr/>
        <w:sdtContent>
          <w:p w14:paraId="54C97FE7" w14:textId="77777777" w:rsidR="00A24699" w:rsidRDefault="00EB32C3" w:rsidP="007C5134">
            <w:pPr>
              <w:pStyle w:val="Voettekst"/>
            </w:pPr>
            <w:r w:rsidRPr="00A24699">
              <w:t>EA Inhuur ICT-Professionals</w:t>
            </w:r>
            <w:r w:rsidR="00A24699">
              <w:t xml:space="preserve"> t.b.v. het ministerie van Defensie</w:t>
            </w:r>
          </w:p>
          <w:p w14:paraId="6C4AEC28" w14:textId="68697DE8" w:rsidR="00EB32C3" w:rsidRPr="00A24699" w:rsidRDefault="00A24699" w:rsidP="007C5134">
            <w:pPr>
              <w:pStyle w:val="Voettekst"/>
            </w:pPr>
            <w:r>
              <w:t>TenderNed:  343527</w:t>
            </w:r>
            <w:r w:rsidR="009E7626" w:rsidRPr="00A24699">
              <w:tab/>
            </w:r>
            <w:r w:rsidR="00EB32C3" w:rsidRPr="00A24699">
              <w:tab/>
            </w:r>
            <w:r w:rsidR="009E7626" w:rsidRPr="00A24699">
              <w:t xml:space="preserve">  </w:t>
            </w:r>
            <w:r w:rsidR="00EB32C3" w:rsidRPr="00A24699">
              <w:t xml:space="preserve">Pagina </w:t>
            </w:r>
            <w:r w:rsidR="00EB32C3">
              <w:rPr>
                <w:b/>
                <w:bCs/>
                <w:sz w:val="24"/>
                <w:szCs w:val="24"/>
              </w:rPr>
              <w:fldChar w:fldCharType="begin"/>
            </w:r>
            <w:r w:rsidR="00EB32C3" w:rsidRPr="00A24699">
              <w:rPr>
                <w:b/>
                <w:bCs/>
              </w:rPr>
              <w:instrText>PAGE</w:instrText>
            </w:r>
            <w:r w:rsidR="00EB32C3">
              <w:rPr>
                <w:b/>
                <w:bCs/>
                <w:sz w:val="24"/>
                <w:szCs w:val="24"/>
              </w:rPr>
              <w:fldChar w:fldCharType="separate"/>
            </w:r>
            <w:r w:rsidR="00EB32C3" w:rsidRPr="00A24699">
              <w:rPr>
                <w:b/>
                <w:bCs/>
              </w:rPr>
              <w:t>2</w:t>
            </w:r>
            <w:r w:rsidR="00EB32C3">
              <w:rPr>
                <w:b/>
                <w:bCs/>
                <w:sz w:val="24"/>
                <w:szCs w:val="24"/>
              </w:rPr>
              <w:fldChar w:fldCharType="end"/>
            </w:r>
            <w:r w:rsidR="00EB32C3" w:rsidRPr="00A24699">
              <w:t xml:space="preserve"> van </w:t>
            </w:r>
            <w:r w:rsidR="00EB32C3">
              <w:rPr>
                <w:b/>
                <w:bCs/>
                <w:sz w:val="24"/>
                <w:szCs w:val="24"/>
              </w:rPr>
              <w:fldChar w:fldCharType="begin"/>
            </w:r>
            <w:r w:rsidR="00EB32C3" w:rsidRPr="00A24699">
              <w:rPr>
                <w:b/>
                <w:bCs/>
              </w:rPr>
              <w:instrText>NUMPAGES</w:instrText>
            </w:r>
            <w:r w:rsidR="00EB32C3">
              <w:rPr>
                <w:b/>
                <w:bCs/>
                <w:sz w:val="24"/>
                <w:szCs w:val="24"/>
              </w:rPr>
              <w:fldChar w:fldCharType="separate"/>
            </w:r>
            <w:r w:rsidR="00EB32C3" w:rsidRPr="00A24699">
              <w:rPr>
                <w:b/>
                <w:bCs/>
              </w:rPr>
              <w:t>2</w:t>
            </w:r>
            <w:r w:rsidR="00EB32C3">
              <w:rPr>
                <w:b/>
                <w:bCs/>
                <w:sz w:val="24"/>
                <w:szCs w:val="24"/>
              </w:rPr>
              <w:fldChar w:fldCharType="end"/>
            </w:r>
          </w:p>
        </w:sdtContent>
      </w:sdt>
    </w:sdtContent>
  </w:sdt>
  <w:p w14:paraId="4099F497" w14:textId="77777777" w:rsidR="00EB32C3" w:rsidRDefault="00EB32C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B10EE"/>
    <w:multiLevelType w:val="hybridMultilevel"/>
    <w:tmpl w:val="5B2AC4AC"/>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3" w15:restartNumberingAfterBreak="0">
    <w:nsid w:val="60903890"/>
    <w:multiLevelType w:val="hybridMultilevel"/>
    <w:tmpl w:val="4EA6C0F6"/>
    <w:lvl w:ilvl="0" w:tplc="04130003">
      <w:start w:val="1"/>
      <w:numFmt w:val="bullet"/>
      <w:lvlText w:val="o"/>
      <w:lvlJc w:val="left"/>
      <w:pPr>
        <w:ind w:left="1440" w:hanging="360"/>
      </w:pPr>
      <w:rPr>
        <w:rFonts w:ascii="Courier New" w:hAnsi="Courier New" w:cs="Courier New" w:hint="default"/>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start w:val="1"/>
      <w:numFmt w:val="bullet"/>
      <w:lvlText w:val=""/>
      <w:lvlJc w:val="left"/>
      <w:pPr>
        <w:ind w:left="3600" w:hanging="360"/>
      </w:pPr>
      <w:rPr>
        <w:rFonts w:ascii="Symbol" w:hAnsi="Symbol" w:hint="default"/>
      </w:rPr>
    </w:lvl>
    <w:lvl w:ilvl="4" w:tplc="04130003">
      <w:start w:val="1"/>
      <w:numFmt w:val="bullet"/>
      <w:lvlText w:val="o"/>
      <w:lvlJc w:val="left"/>
      <w:pPr>
        <w:ind w:left="4320" w:hanging="360"/>
      </w:pPr>
      <w:rPr>
        <w:rFonts w:ascii="Courier New" w:hAnsi="Courier New" w:cs="Courier New" w:hint="default"/>
      </w:rPr>
    </w:lvl>
    <w:lvl w:ilvl="5" w:tplc="04130005">
      <w:start w:val="1"/>
      <w:numFmt w:val="bullet"/>
      <w:lvlText w:val=""/>
      <w:lvlJc w:val="left"/>
      <w:pPr>
        <w:ind w:left="5040" w:hanging="360"/>
      </w:pPr>
      <w:rPr>
        <w:rFonts w:ascii="Wingdings" w:hAnsi="Wingdings" w:hint="default"/>
      </w:rPr>
    </w:lvl>
    <w:lvl w:ilvl="6" w:tplc="04130001">
      <w:start w:val="1"/>
      <w:numFmt w:val="bullet"/>
      <w:lvlText w:val=""/>
      <w:lvlJc w:val="left"/>
      <w:pPr>
        <w:ind w:left="5760" w:hanging="360"/>
      </w:pPr>
      <w:rPr>
        <w:rFonts w:ascii="Symbol" w:hAnsi="Symbol" w:hint="default"/>
      </w:rPr>
    </w:lvl>
    <w:lvl w:ilvl="7" w:tplc="04130003">
      <w:start w:val="1"/>
      <w:numFmt w:val="bullet"/>
      <w:lvlText w:val="o"/>
      <w:lvlJc w:val="left"/>
      <w:pPr>
        <w:ind w:left="6480" w:hanging="360"/>
      </w:pPr>
      <w:rPr>
        <w:rFonts w:ascii="Courier New" w:hAnsi="Courier New" w:cs="Courier New" w:hint="default"/>
      </w:rPr>
    </w:lvl>
    <w:lvl w:ilvl="8" w:tplc="04130005">
      <w:start w:val="1"/>
      <w:numFmt w:val="bullet"/>
      <w:lvlText w:val=""/>
      <w:lvlJc w:val="left"/>
      <w:pPr>
        <w:ind w:left="7200" w:hanging="360"/>
      </w:pPr>
      <w:rPr>
        <w:rFonts w:ascii="Wingdings" w:hAnsi="Wingdings" w:hint="default"/>
      </w:rPr>
    </w:lvl>
  </w:abstractNum>
  <w:abstractNum w:abstractNumId="4" w15:restartNumberingAfterBreak="0">
    <w:nsid w:val="6785205B"/>
    <w:multiLevelType w:val="hybridMultilevel"/>
    <w:tmpl w:val="1A1056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244F76"/>
    <w:rsid w:val="00303EDD"/>
    <w:rsid w:val="0042118B"/>
    <w:rsid w:val="004373BC"/>
    <w:rsid w:val="004E200B"/>
    <w:rsid w:val="005A644A"/>
    <w:rsid w:val="00691D7C"/>
    <w:rsid w:val="007C5134"/>
    <w:rsid w:val="00853A93"/>
    <w:rsid w:val="008C3E4D"/>
    <w:rsid w:val="00945D2D"/>
    <w:rsid w:val="009D06A6"/>
    <w:rsid w:val="009E7626"/>
    <w:rsid w:val="00A24699"/>
    <w:rsid w:val="00A87939"/>
    <w:rsid w:val="00AA48B9"/>
    <w:rsid w:val="00B37DFD"/>
    <w:rsid w:val="00BF3E29"/>
    <w:rsid w:val="00C64CFC"/>
    <w:rsid w:val="00C761E2"/>
    <w:rsid w:val="00EB32C3"/>
    <w:rsid w:val="00F556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uiPriority w:val="34"/>
    <w:qFormat/>
    <w:rsid w:val="00A24699"/>
    <w:pPr>
      <w:spacing w:line="240" w:lineRule="atLeast"/>
      <w:ind w:left="720"/>
      <w:contextualSpacing/>
    </w:pPr>
    <w:rPr>
      <w:rFonts w:eastAsia="Times New Roman"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259</Words>
  <Characters>1430</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Maren, M. van (Marloes)</cp:lastModifiedBy>
  <cp:revision>2</cp:revision>
  <dcterms:created xsi:type="dcterms:W3CDTF">2022-03-16T12:12:00Z</dcterms:created>
  <dcterms:modified xsi:type="dcterms:W3CDTF">2022-03-16T12:12:00Z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2022-02-25T13:23:36Z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330757b9-430f-4f56-8666-0ea0448c9709</vt:lpwstr>
  </property>
  <property fmtid="{D5CDD505-2E9C-101B-9397-08002B2CF9AE}" pid="8" name="MSIP_Label_4bde8109-f994-4a60-a1d3-5c95e2ff3620_ContentBits">
    <vt:lpwstr>0</vt:lpwstr>
  </property>
</Properties>
</file>